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2374" w:rsidRDefault="00632374" w:rsidP="00632374">
      <w:pPr>
        <w:pStyle w:val="a3"/>
        <w:shd w:val="clear" w:color="auto" w:fill="FFFFFF"/>
        <w:spacing w:before="0" w:beforeAutospacing="0" w:after="0" w:afterAutospacing="0" w:line="360" w:lineRule="atLeast"/>
        <w:ind w:right="390"/>
        <w:jc w:val="center"/>
        <w:rPr>
          <w:rFonts w:ascii="微软雅黑" w:eastAsia="微软雅黑" w:hAnsi="微软雅黑"/>
          <w:color w:val="000000"/>
        </w:rPr>
      </w:pPr>
      <w:proofErr w:type="gramStart"/>
      <w:r>
        <w:rPr>
          <w:rFonts w:ascii="微软雅黑" w:eastAsia="微软雅黑" w:hAnsi="微软雅黑" w:hint="eastAsia"/>
          <w:color w:val="000000"/>
        </w:rPr>
        <w:t>浙司〔2014〕</w:t>
      </w:r>
      <w:proofErr w:type="gramEnd"/>
      <w:r>
        <w:rPr>
          <w:rFonts w:ascii="微软雅黑" w:eastAsia="微软雅黑" w:hAnsi="微软雅黑" w:hint="eastAsia"/>
          <w:color w:val="000000"/>
        </w:rPr>
        <w:t>17号</w:t>
      </w:r>
    </w:p>
    <w:p w:rsidR="00632374" w:rsidRDefault="00632374" w:rsidP="00632374">
      <w:pPr>
        <w:pStyle w:val="a3"/>
        <w:shd w:val="clear" w:color="auto" w:fill="FFFFFF"/>
        <w:spacing w:before="240" w:beforeAutospacing="0" w:after="240" w:afterAutospacing="0" w:line="360" w:lineRule="atLeast"/>
        <w:jc w:val="center"/>
        <w:rPr>
          <w:rFonts w:ascii="微软雅黑" w:eastAsia="微软雅黑" w:hAnsi="微软雅黑" w:hint="eastAsia"/>
          <w:color w:val="000000"/>
        </w:rPr>
      </w:pPr>
      <w:r>
        <w:rPr>
          <w:rFonts w:ascii="微软雅黑" w:eastAsia="微软雅黑" w:hAnsi="微软雅黑" w:hint="eastAsia"/>
          <w:color w:val="000000"/>
        </w:rPr>
        <w:t>浙江省司法厅关于委托舟山市司法局</w:t>
      </w:r>
    </w:p>
    <w:p w:rsidR="00632374" w:rsidRDefault="00632374" w:rsidP="00632374">
      <w:pPr>
        <w:pStyle w:val="a3"/>
        <w:shd w:val="clear" w:color="auto" w:fill="FFFFFF"/>
        <w:spacing w:before="240" w:beforeAutospacing="0" w:after="240" w:afterAutospacing="0" w:line="360" w:lineRule="atLeast"/>
        <w:jc w:val="center"/>
        <w:rPr>
          <w:rFonts w:ascii="微软雅黑" w:eastAsia="微软雅黑" w:hAnsi="微软雅黑" w:hint="eastAsia"/>
          <w:color w:val="000000"/>
        </w:rPr>
      </w:pPr>
      <w:r>
        <w:rPr>
          <w:rFonts w:ascii="微软雅黑" w:eastAsia="微软雅黑" w:hAnsi="微软雅黑" w:hint="eastAsia"/>
          <w:color w:val="000000"/>
        </w:rPr>
        <w:t>行使律师事务所和律师执业</w:t>
      </w:r>
    </w:p>
    <w:p w:rsidR="00632374" w:rsidRDefault="00632374" w:rsidP="00632374">
      <w:pPr>
        <w:pStyle w:val="a3"/>
        <w:shd w:val="clear" w:color="auto" w:fill="FFFFFF"/>
        <w:spacing w:before="240" w:beforeAutospacing="0" w:after="240" w:afterAutospacing="0" w:line="360" w:lineRule="atLeast"/>
        <w:jc w:val="center"/>
        <w:rPr>
          <w:rFonts w:ascii="微软雅黑" w:eastAsia="微软雅黑" w:hAnsi="微软雅黑" w:hint="eastAsia"/>
          <w:color w:val="000000"/>
        </w:rPr>
      </w:pPr>
      <w:r>
        <w:rPr>
          <w:rFonts w:ascii="微软雅黑" w:eastAsia="微软雅黑" w:hAnsi="微软雅黑" w:hint="eastAsia"/>
          <w:color w:val="000000"/>
        </w:rPr>
        <w:t>行政许可职能的决定</w:t>
      </w:r>
    </w:p>
    <w:p w:rsidR="00632374" w:rsidRDefault="00632374" w:rsidP="00632374">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舟山市司法局：</w:t>
      </w:r>
    </w:p>
    <w:p w:rsidR="00632374" w:rsidRDefault="00632374" w:rsidP="00632374">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为支持舟山群岛新区建设，根据《浙江省人民政府办公厅关于公布取消和调整行政许可事项目录的通知》（浙政办发〔2013〕154号）和《浙江省司法厅关于贯彻落实浙委发〔2013〕13号文件精神 支持舟山司法行政建设的实施意见》（</w:t>
      </w:r>
      <w:proofErr w:type="gramStart"/>
      <w:r>
        <w:rPr>
          <w:rFonts w:ascii="微软雅黑" w:eastAsia="微软雅黑" w:hAnsi="微软雅黑" w:hint="eastAsia"/>
          <w:color w:val="000000"/>
        </w:rPr>
        <w:t>浙司〔2013〕</w:t>
      </w:r>
      <w:proofErr w:type="gramEnd"/>
      <w:r>
        <w:rPr>
          <w:rFonts w:ascii="微软雅黑" w:eastAsia="微软雅黑" w:hAnsi="微软雅黑" w:hint="eastAsia"/>
          <w:color w:val="000000"/>
        </w:rPr>
        <w:t>132号）精神，经研究，决定于2014年4月1日起，将舟山市域范围内的律师事务所和律师执业行政许可审批事项、备案事项委托你局行使。委托的具体事项如下：</w:t>
      </w:r>
    </w:p>
    <w:p w:rsidR="00632374" w:rsidRDefault="00632374" w:rsidP="00632374">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1、律师事务所（包括分所，下同）设立、注销审核登记；</w:t>
      </w:r>
    </w:p>
    <w:p w:rsidR="00632374" w:rsidRDefault="00632374" w:rsidP="00632374">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2、律师执业核准与注销；</w:t>
      </w:r>
    </w:p>
    <w:p w:rsidR="00632374" w:rsidRDefault="00632374" w:rsidP="00632374">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3、律师事务所名称、负责人、章程、合伙协议的变更登记；</w:t>
      </w:r>
    </w:p>
    <w:p w:rsidR="00632374" w:rsidRDefault="00632374" w:rsidP="00632374">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4、律师执业机构变更登记；</w:t>
      </w:r>
    </w:p>
    <w:p w:rsidR="00632374" w:rsidRDefault="00632374" w:rsidP="00632374">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5、律师事务所合伙人、住所变更备案。</w:t>
      </w:r>
    </w:p>
    <w:p w:rsidR="00632374" w:rsidRDefault="00632374" w:rsidP="00632374">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lastRenderedPageBreak/>
        <w:t>以上委托事项不包括：香港、澳门永久性居民中的中国居民申请在舟山市从事律师执业核准；香港、澳门律师担任舟山市域内的律师事务所法律顾问核准；香港、澳门律师事务所与舟山市域内的律师事务所联营核准。</w:t>
      </w:r>
    </w:p>
    <w:p w:rsidR="00632374" w:rsidRDefault="00632374" w:rsidP="00632374">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新设立律师事务所或者办理律师事务所名称变更登记事项的，应当按规定预先通过本机关向司法部申请名称检索。</w:t>
      </w:r>
    </w:p>
    <w:p w:rsidR="00632374" w:rsidRDefault="00632374" w:rsidP="00632374">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请你局按照《中华人民共和国律师法》、《中华人民共和国行政许可法》以及相关法规、规章规定和要求，遵循权责一致的原则，认真、依法履行职责，制定相关的工作制度，优化审批流程，切实增强依法行政意识，提高审批效率。申请事项的申报材料和许可决定文书，于</w:t>
      </w:r>
      <w:proofErr w:type="gramStart"/>
      <w:r>
        <w:rPr>
          <w:rFonts w:ascii="微软雅黑" w:eastAsia="微软雅黑" w:hAnsi="微软雅黑" w:hint="eastAsia"/>
          <w:color w:val="000000"/>
        </w:rPr>
        <w:t>作出</w:t>
      </w:r>
      <w:proofErr w:type="gramEnd"/>
      <w:r>
        <w:rPr>
          <w:rFonts w:ascii="微软雅黑" w:eastAsia="微软雅黑" w:hAnsi="微软雅黑" w:hint="eastAsia"/>
          <w:color w:val="000000"/>
        </w:rPr>
        <w:t>决定之日起5日内报本机关备案。</w:t>
      </w:r>
    </w:p>
    <w:p w:rsidR="00632374" w:rsidRDefault="00632374" w:rsidP="00632374">
      <w:pPr>
        <w:pStyle w:val="a3"/>
        <w:shd w:val="clear" w:color="auto" w:fill="FFFFFF"/>
        <w:spacing w:before="240" w:beforeAutospacing="0" w:after="240" w:afterAutospacing="0" w:line="360" w:lineRule="atLeast"/>
        <w:rPr>
          <w:rFonts w:ascii="微软雅黑" w:eastAsia="微软雅黑" w:hAnsi="微软雅黑" w:hint="eastAsia"/>
          <w:color w:val="000000"/>
        </w:rPr>
      </w:pPr>
      <w:r>
        <w:rPr>
          <w:rFonts w:ascii="微软雅黑" w:eastAsia="微软雅黑" w:hAnsi="微软雅黑" w:hint="eastAsia"/>
          <w:color w:val="000000"/>
        </w:rPr>
        <w:t>    实施过程中出现的问题，请及时与本机关联系。</w:t>
      </w:r>
    </w:p>
    <w:p w:rsidR="00632374" w:rsidRDefault="00632374" w:rsidP="00632374">
      <w:pPr>
        <w:pStyle w:val="a3"/>
        <w:shd w:val="clear" w:color="auto" w:fill="FFFFFF"/>
        <w:spacing w:before="240" w:beforeAutospacing="0" w:after="240" w:afterAutospacing="0" w:line="360" w:lineRule="atLeast"/>
        <w:jc w:val="right"/>
        <w:rPr>
          <w:rFonts w:ascii="微软雅黑" w:eastAsia="微软雅黑" w:hAnsi="微软雅黑" w:hint="eastAsia"/>
          <w:color w:val="000000"/>
        </w:rPr>
      </w:pPr>
      <w:r>
        <w:rPr>
          <w:rFonts w:ascii="微软雅黑" w:eastAsia="微软雅黑" w:hAnsi="微软雅黑" w:hint="eastAsia"/>
          <w:color w:val="000000"/>
          <w:bdr w:val="none" w:sz="0" w:space="0" w:color="auto" w:frame="1"/>
        </w:rPr>
        <w:t xml:space="preserve">浙江省司法厅　　</w:t>
      </w:r>
      <w:proofErr w:type="gramStart"/>
      <w:r>
        <w:rPr>
          <w:rFonts w:ascii="微软雅黑" w:eastAsia="微软雅黑" w:hAnsi="微软雅黑" w:hint="eastAsia"/>
          <w:color w:val="000000"/>
          <w:bdr w:val="none" w:sz="0" w:space="0" w:color="auto" w:frame="1"/>
        </w:rPr>
        <w:t xml:space="preserve">　　</w:t>
      </w:r>
      <w:proofErr w:type="gramEnd"/>
    </w:p>
    <w:p w:rsidR="00632374" w:rsidRDefault="00632374" w:rsidP="00632374">
      <w:pPr>
        <w:pStyle w:val="a3"/>
        <w:shd w:val="clear" w:color="auto" w:fill="FFFFFF"/>
        <w:spacing w:before="240" w:beforeAutospacing="0" w:after="240" w:afterAutospacing="0" w:line="360" w:lineRule="atLeast"/>
        <w:jc w:val="right"/>
        <w:rPr>
          <w:rFonts w:ascii="微软雅黑" w:eastAsia="微软雅黑" w:hAnsi="微软雅黑" w:hint="eastAsia"/>
          <w:color w:val="000000"/>
        </w:rPr>
      </w:pPr>
      <w:r>
        <w:rPr>
          <w:rFonts w:ascii="微软雅黑" w:eastAsia="微软雅黑" w:hAnsi="微软雅黑" w:hint="eastAsia"/>
          <w:color w:val="000000"/>
          <w:bdr w:val="none" w:sz="0" w:space="0" w:color="auto" w:frame="1"/>
        </w:rPr>
        <w:t>2014年2月11日</w:t>
      </w:r>
    </w:p>
    <w:p w:rsidR="00EF391E" w:rsidRPr="00632374" w:rsidRDefault="00EF391E">
      <w:bookmarkStart w:id="0" w:name="_GoBack"/>
      <w:bookmarkEnd w:id="0"/>
    </w:p>
    <w:sectPr w:rsidR="00EF391E" w:rsidRPr="0063237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374"/>
    <w:rsid w:val="00632374"/>
    <w:rsid w:val="006642DE"/>
    <w:rsid w:val="00EF39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chartTrackingRefBased/>
  <w15:docId w15:val="{1EC6062A-B2C5-494F-91DA-910A97F51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32374"/>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4054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102</Words>
  <Characters>587</Characters>
  <Application>Microsoft Office Word</Application>
  <DocSecurity>0</DocSecurity>
  <Lines>4</Lines>
  <Paragraphs>1</Paragraphs>
  <ScaleCrop>false</ScaleCrop>
  <Company>mycomputer</Company>
  <LinksUpToDate>false</LinksUpToDate>
  <CharactersWithSpaces>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2016-03-25T10:34:00Z</dcterms:created>
  <dcterms:modified xsi:type="dcterms:W3CDTF">2016-03-25T10:34:00Z</dcterms:modified>
</cp:coreProperties>
</file>